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20"/>
        <w:jc w:val="both"/>
        <w:rPr>
          <w:sz w:val="28"/>
        </w:rPr>
      </w:pPr>
    </w:p>
    <w:p w14:paraId="04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Прокуратурой Сеченовского района проведена проверка соблюдения требований законодательства </w:t>
      </w:r>
      <w:r>
        <w:rPr>
          <w:sz w:val="28"/>
        </w:rPr>
        <w:t>о</w:t>
      </w:r>
      <w:r>
        <w:rPr>
          <w:sz w:val="28"/>
        </w:rPr>
        <w:t xml:space="preserve"> противодействии коррупции</w:t>
      </w:r>
      <w:r>
        <w:rPr>
          <w:sz w:val="28"/>
        </w:rPr>
        <w:t xml:space="preserve">                                       в </w:t>
      </w:r>
      <w:r>
        <w:rPr>
          <w:rFonts w:ascii="Times New Roman" w:hAnsi="Times New Roman"/>
          <w:sz w:val="28"/>
        </w:rPr>
        <w:t>Государственном бюджетном учреждении</w:t>
      </w:r>
      <w:r>
        <w:rPr>
          <w:sz w:val="28"/>
        </w:rPr>
        <w:t xml:space="preserve">,по результатам которой выявлены нарушения данного законодательства.  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Так, </w:t>
      </w:r>
      <w:r>
        <w:rPr>
          <w:rStyle w:val="Style_2_ch"/>
          <w:sz w:val="28"/>
        </w:rPr>
        <w:t>в нарушение требований части 4 статьи 12 Федерального закона                   от 25.12.2008 №273-ФЗ «О противодействии коррупции» директором</w:t>
      </w:r>
      <w:r>
        <w:rPr>
          <w:rStyle w:val="Style_2_ch"/>
          <w:sz w:val="28"/>
        </w:rPr>
        <w:t xml:space="preserve">                 </w:t>
      </w:r>
      <w:r>
        <w:rPr>
          <w:rStyle w:val="Style_2_ch"/>
          <w:sz w:val="28"/>
        </w:rPr>
        <w:t xml:space="preserve">ГБУ  </w:t>
      </w:r>
      <w:r>
        <w:rPr>
          <w:rStyle w:val="Style_2_ch"/>
          <w:sz w:val="28"/>
        </w:rPr>
        <w:t>не сообщено в Управление Судебного департамента  в Нижегородской области</w:t>
      </w:r>
      <w:r>
        <w:rPr>
          <w:rStyle w:val="Style_2_ch"/>
          <w:sz w:val="28"/>
        </w:rPr>
        <w:t xml:space="preserve">, </w:t>
      </w:r>
      <w:r>
        <w:rPr>
          <w:rStyle w:val="Style_2_ch"/>
          <w:sz w:val="28"/>
        </w:rPr>
        <w:t xml:space="preserve">в десятидневный срок о заключении 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 xml:space="preserve">трудового договора с </w:t>
      </w:r>
      <w:r>
        <w:rPr>
          <w:rStyle w:val="Style_2_ch"/>
          <w:sz w:val="28"/>
        </w:rPr>
        <w:t>ХХХ</w:t>
      </w:r>
      <w:r>
        <w:rPr>
          <w:rStyle w:val="Style_2_ch"/>
          <w:sz w:val="28"/>
        </w:rPr>
        <w:t xml:space="preserve">, </w:t>
      </w:r>
      <w:r>
        <w:rPr>
          <w:rStyle w:val="Style_2_ch"/>
          <w:sz w:val="28"/>
        </w:rPr>
        <w:t>замещавшей ранее должность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федеральной государственной службы</w:t>
      </w:r>
      <w:r>
        <w:rPr>
          <w:rStyle w:val="Style_2_ch"/>
          <w:sz w:val="28"/>
        </w:rPr>
        <w:t>, включенную в Перечень и</w:t>
      </w:r>
      <w:r>
        <w:rPr>
          <w:rStyle w:val="Style_2_ch"/>
          <w:sz w:val="28"/>
        </w:rPr>
        <w:t xml:space="preserve"> по </w:t>
      </w:r>
      <w:r>
        <w:rPr>
          <w:rStyle w:val="Style_2_ch"/>
          <w:sz w:val="28"/>
        </w:rPr>
        <w:t xml:space="preserve">которой предусмотрено предоставление </w:t>
      </w:r>
      <w:r>
        <w:rPr>
          <w:rStyle w:val="Style_2_ch"/>
          <w:sz w:val="28"/>
        </w:rPr>
        <w:t>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14:paraId="06000000">
      <w:pPr>
        <w:widowControl w:val="1"/>
        <w:tabs>
          <w:tab w:leader="none" w:pos="3626" w:val="left"/>
        </w:tabs>
        <w:ind w:firstLine="709"/>
        <w:jc w:val="both"/>
        <w:rPr>
          <w:sz w:val="28"/>
        </w:rPr>
      </w:pPr>
      <w:r>
        <w:rPr>
          <w:rStyle w:val="Style_2_ch"/>
          <w:sz w:val="28"/>
        </w:rPr>
        <w:t xml:space="preserve">Данные сведения </w:t>
      </w:r>
      <w:r>
        <w:rPr>
          <w:rStyle w:val="Style_2_ch"/>
          <w:sz w:val="28"/>
        </w:rPr>
        <w:t xml:space="preserve">директором </w:t>
      </w:r>
      <w:r>
        <w:rPr>
          <w:rStyle w:val="Style_2_ch"/>
          <w:sz w:val="28"/>
        </w:rPr>
        <w:t>ГБУ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в Управление Судебного департамента в Нижегородской области направлены лишь 10.04.2026.</w:t>
      </w:r>
    </w:p>
    <w:p w14:paraId="07000000">
      <w:pPr>
        <w:widowControl w:val="1"/>
        <w:tabs>
          <w:tab w:leader="none" w:pos="3626" w:val="left"/>
        </w:tabs>
        <w:ind w:firstLine="709"/>
        <w:jc w:val="both"/>
        <w:rPr>
          <w:sz w:val="28"/>
        </w:rPr>
      </w:pPr>
      <w:r>
        <w:rPr>
          <w:sz w:val="28"/>
        </w:rPr>
        <w:t>По выявленным нарушениям приняты меры прокурорского реагирования.</w:t>
      </w: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rPr>
      <w:sz w:val="22"/>
    </w:rPr>
  </w:style>
  <w:style w:styleId="Style_7_ch" w:type="character">
    <w:name w:val="No Spacing"/>
    <w:link w:val="Style_7"/>
    <w:rPr>
      <w:sz w:val="22"/>
    </w:rPr>
  </w:style>
  <w:style w:styleId="Style_8" w:type="paragraph">
    <w:name w:val="foot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2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pple-converted-space"/>
    <w:basedOn w:val="Style_9"/>
    <w:link w:val="Style_12_ch"/>
  </w:style>
  <w:style w:styleId="Style_12_ch" w:type="character">
    <w:name w:val="apple-converted-space"/>
    <w:basedOn w:val="Style_9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4" w:type="paragraph">
    <w:name w:val="Body Text"/>
    <w:basedOn w:val="Style_2"/>
    <w:link w:val="Style_14_ch"/>
    <w:pPr>
      <w:widowControl w:val="1"/>
      <w:spacing w:after="120"/>
      <w:ind/>
    </w:pPr>
  </w:style>
  <w:style w:styleId="Style_14_ch" w:type="character">
    <w:name w:val="Body Text"/>
    <w:basedOn w:val="Style_2_ch"/>
    <w:link w:val="Style_14"/>
  </w:style>
  <w:style w:styleId="Style_15" w:type="paragraph">
    <w:name w:val="Body Text Indent"/>
    <w:basedOn w:val="Style_2"/>
    <w:link w:val="Style_15_ch"/>
    <w:pPr>
      <w:widowControl w:val="1"/>
      <w:spacing w:after="120" w:line="276" w:lineRule="auto"/>
      <w:ind w:left="283"/>
    </w:pPr>
    <w:rPr>
      <w:rFonts w:ascii="Calibri" w:hAnsi="Calibri"/>
      <w:sz w:val="22"/>
    </w:rPr>
  </w:style>
  <w:style w:styleId="Style_15_ch" w:type="character">
    <w:name w:val="Body Text Indent"/>
    <w:basedOn w:val="Style_2_ch"/>
    <w:link w:val="Style_15"/>
    <w:rPr>
      <w:rFonts w:ascii="Calibri" w:hAnsi="Calibri"/>
      <w:sz w:val="22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Normal"/>
    <w:link w:val="Style_19_ch"/>
    <w:rPr>
      <w:rFonts w:ascii="Times New Roman" w:hAnsi="Times New Roman"/>
      <w:sz w:val="28"/>
    </w:rPr>
  </w:style>
  <w:style w:styleId="Style_19_ch" w:type="character">
    <w:name w:val="ConsPlusNormal"/>
    <w:link w:val="Style_19"/>
    <w:rPr>
      <w:rFonts w:ascii="Times New Roman" w:hAnsi="Times New Roman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/>
      <w:ind/>
    </w:pPr>
  </w:style>
  <w:style w:styleId="Style_20_ch" w:type="character">
    <w:name w:val="Normal (Web)"/>
    <w:basedOn w:val="Style_2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Основной текст + Sylfaen"/>
    <w:link w:val="Style_29_ch"/>
    <w:rPr>
      <w:rFonts w:ascii="Sylfaen" w:hAnsi="Sylfaen"/>
      <w:spacing w:val="0"/>
      <w:sz w:val="23"/>
    </w:rPr>
  </w:style>
  <w:style w:styleId="Style_29_ch" w:type="character">
    <w:name w:val="Основной текст + Sylfaen"/>
    <w:link w:val="Style_29"/>
    <w:rPr>
      <w:rFonts w:ascii="Sylfaen" w:hAnsi="Sylfaen"/>
      <w:spacing w:val="0"/>
      <w:sz w:val="23"/>
    </w:rPr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widowControl w:val="1"/>
      <w:ind/>
      <w:jc w:val="center"/>
      <w:outlineLvl w:val="1"/>
    </w:pPr>
    <w:rPr>
      <w:sz w:val="26"/>
    </w:rPr>
  </w:style>
  <w:style w:styleId="Style_32_ch" w:type="character">
    <w:name w:val="heading 2"/>
    <w:basedOn w:val="Style_2_ch"/>
    <w:link w:val="Style_32"/>
    <w:rPr>
      <w:sz w:val="26"/>
    </w:rPr>
  </w:style>
  <w:style w:styleId="Style_33" w:type="paragraph">
    <w:name w:val="Hashtag"/>
    <w:link w:val="Style_33_ch"/>
    <w:rPr>
      <w:color w:val="605E5C"/>
      <w:shd w:fill="E1DFDD" w:val="clear"/>
    </w:rPr>
  </w:style>
  <w:style w:styleId="Style_33_ch" w:type="character">
    <w:name w:val="Hashtag"/>
    <w:link w:val="Style_33"/>
    <w:rPr>
      <w:color w:val="605E5C"/>
      <w:shd w:fill="E1DFDD" w:val="clear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2026-04-16T14:00:45Z</dcterms:created>
  <dcterms:modified xsi:type="dcterms:W3CDTF">2026-05-27T14:20:55Z</dcterms:modified>
</cp:coreProperties>
</file>