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40" w:lineRule="auto"/>
        <w:ind w:firstLine="0" w:left="0"/>
        <w:jc w:val="both"/>
        <w:rPr>
          <w:spacing w:val="-10"/>
          <w:sz w:val="28"/>
        </w:rPr>
      </w:pPr>
      <w:r>
        <w:rPr>
          <w:spacing w:val="-10"/>
          <w:sz w:val="28"/>
        </w:rPr>
        <w:t xml:space="preserve">      </w:t>
      </w:r>
      <w:r>
        <w:rPr>
          <w:spacing w:val="-10"/>
          <w:sz w:val="28"/>
        </w:rPr>
        <w:t xml:space="preserve">     </w:t>
      </w:r>
      <w:r>
        <w:rPr>
          <w:sz w:val="28"/>
        </w:rPr>
        <w:t xml:space="preserve">Прокуратурой </w:t>
      </w:r>
      <w:r>
        <w:rPr>
          <w:sz w:val="28"/>
        </w:rPr>
        <w:t>Сеченовского</w:t>
      </w:r>
      <w:r>
        <w:rPr>
          <w:sz w:val="28"/>
        </w:rPr>
        <w:t xml:space="preserve"> района проведена проверка по факту наличия кредиторской задолженности у </w:t>
      </w:r>
      <w:r>
        <w:rPr>
          <w:sz w:val="28"/>
        </w:rPr>
        <w:t>ГБУЗ НО</w:t>
      </w:r>
      <w:r>
        <w:rPr>
          <w:sz w:val="28"/>
        </w:rPr>
        <w:t xml:space="preserve"> «</w:t>
      </w:r>
      <w:r>
        <w:rPr>
          <w:sz w:val="28"/>
        </w:rPr>
        <w:t>Сеченовская</w:t>
      </w:r>
      <w:r>
        <w:rPr>
          <w:sz w:val="28"/>
        </w:rPr>
        <w:t xml:space="preserve"> ЦРБ» по оплате государственных контрактов.</w:t>
      </w:r>
    </w:p>
    <w:p w14:paraId="02000000">
      <w:pPr>
        <w:widowControl w:val="0"/>
        <w:spacing w:line="240" w:lineRule="auto"/>
        <w:ind w:firstLine="720" w:left="0"/>
        <w:jc w:val="both"/>
        <w:rPr>
          <w:sz w:val="28"/>
        </w:rPr>
      </w:pPr>
      <w:r>
        <w:rPr>
          <w:sz w:val="28"/>
        </w:rPr>
        <w:t xml:space="preserve">Установлено, что между </w:t>
      </w:r>
      <w:r>
        <w:rPr>
          <w:sz w:val="28"/>
        </w:rPr>
        <w:t>ГБУЗ НО</w:t>
      </w:r>
      <w:r>
        <w:rPr>
          <w:sz w:val="28"/>
        </w:rPr>
        <w:t xml:space="preserve"> </w:t>
      </w:r>
      <w:r>
        <w:rPr>
          <w:sz w:val="28"/>
        </w:rPr>
        <w:t>Сеченовская</w:t>
      </w:r>
      <w:r>
        <w:rPr>
          <w:sz w:val="28"/>
        </w:rPr>
        <w:t xml:space="preserve"> ЦРБ и ООО «ХХХ» заключены  контракты.</w:t>
      </w:r>
    </w:p>
    <w:p w14:paraId="03000000">
      <w:pPr>
        <w:widowControl w:val="0"/>
        <w:spacing w:line="240" w:lineRule="auto"/>
        <w:ind w:firstLine="720" w:left="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о </w:t>
      </w:r>
      <w:r>
        <w:rPr>
          <w:sz w:val="28"/>
        </w:rPr>
        <w:t xml:space="preserve"> состоянию</w:t>
      </w:r>
      <w:r>
        <w:rPr>
          <w:sz w:val="28"/>
        </w:rPr>
        <w:t xml:space="preserve"> на 01.04.2026</w:t>
      </w:r>
      <w:r>
        <w:rPr>
          <w:sz w:val="28"/>
        </w:rPr>
        <w:t xml:space="preserve"> </w:t>
      </w:r>
      <w:r>
        <w:rPr>
          <w:sz w:val="28"/>
        </w:rPr>
        <w:t>кредиторская задолженность</w:t>
      </w:r>
      <w:r>
        <w:rPr>
          <w:sz w:val="28"/>
        </w:rPr>
        <w:t xml:space="preserve"> </w:t>
      </w:r>
      <w:r>
        <w:rPr>
          <w:sz w:val="28"/>
        </w:rPr>
        <w:t xml:space="preserve">в пользу </w:t>
      </w:r>
      <w:r>
        <w:rPr>
          <w:sz w:val="28"/>
        </w:rPr>
        <w:t xml:space="preserve">ООО «ХХХ» </w:t>
      </w:r>
      <w:r>
        <w:rPr>
          <w:sz w:val="28"/>
        </w:rPr>
        <w:t xml:space="preserve"> по вышеуказанн</w:t>
      </w:r>
      <w:r>
        <w:rPr>
          <w:sz w:val="28"/>
        </w:rPr>
        <w:t>ым</w:t>
      </w:r>
      <w:r>
        <w:rPr>
          <w:sz w:val="28"/>
        </w:rPr>
        <w:t xml:space="preserve"> контракт</w:t>
      </w:r>
      <w:r>
        <w:rPr>
          <w:sz w:val="28"/>
        </w:rPr>
        <w:t>ам</w:t>
      </w:r>
      <w:r>
        <w:rPr>
          <w:sz w:val="28"/>
        </w:rPr>
        <w:t xml:space="preserve"> составляет 415236,71 </w:t>
      </w:r>
      <w:r>
        <w:rPr>
          <w:sz w:val="28"/>
        </w:rPr>
        <w:t xml:space="preserve">руб. </w:t>
      </w:r>
    </w:p>
    <w:p w14:paraId="04000000">
      <w:pPr>
        <w:widowControl w:val="0"/>
        <w:ind w:firstLine="567" w:left="0" w:right="0"/>
        <w:jc w:val="both"/>
        <w:rPr>
          <w:sz w:val="28"/>
        </w:rPr>
      </w:pPr>
      <w:r>
        <w:rPr>
          <w:rFonts w:ascii="Times New Roman" w:hAnsi="Times New Roman"/>
          <w:sz w:val="28"/>
        </w:rPr>
        <w:t>По выявленным нарушениям приняты меры прокурорского реагирования.</w:t>
      </w:r>
    </w:p>
    <w:p w14:paraId="05000000">
      <w:pPr>
        <w:widowControl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Виновные лица привлечены к дисциплинарной ответственности.</w:t>
      </w:r>
    </w:p>
    <w:p w14:paraId="06000000">
      <w:pPr>
        <w:widowControl w:val="0"/>
        <w:spacing w:line="240" w:lineRule="auto"/>
        <w:ind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8"/>
    <w:link w:val="Style_12_ch"/>
    <w:rPr>
      <w:color w:val="0000FF"/>
      <w:u w:val="single"/>
    </w:rPr>
  </w:style>
  <w:style w:styleId="Style_12_ch" w:type="character">
    <w:name w:val="Hyperlink"/>
    <w:basedOn w:val="Style_8_ch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2025-12-12T11:27:20Z</dcterms:created>
  <dcterms:modified xsi:type="dcterms:W3CDTF">2026-05-27T12:35:02Z</dcterms:modified>
</cp:coreProperties>
</file>